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3B69" w14:textId="242B20F2" w:rsidR="008A72DE" w:rsidRPr="008A72DE" w:rsidRDefault="008A72DE" w:rsidP="008A72DE">
      <w:pPr>
        <w:rPr>
          <w:b/>
          <w:bCs/>
        </w:rPr>
      </w:pPr>
      <w:r w:rsidRPr="008A72DE">
        <w:rPr>
          <w:b/>
          <w:bCs/>
        </w:rPr>
        <w:t xml:space="preserve">Weight Management Service </w:t>
      </w:r>
      <w:r w:rsidR="009C30C0">
        <w:rPr>
          <w:b/>
          <w:bCs/>
        </w:rPr>
        <w:t>/ P</w:t>
      </w:r>
      <w:r w:rsidRPr="008A72DE">
        <w:rPr>
          <w:b/>
          <w:bCs/>
        </w:rPr>
        <w:t>rescribing Weight Loss Medication</w:t>
      </w:r>
    </w:p>
    <w:p w14:paraId="32FD8F0C" w14:textId="77777777" w:rsidR="008A72DE" w:rsidRDefault="008A72DE" w:rsidP="008A72DE"/>
    <w:p w14:paraId="264BF806" w14:textId="6B245BD6" w:rsidR="008A72DE" w:rsidRPr="008A72DE" w:rsidRDefault="008A72DE" w:rsidP="008A72DE">
      <w:r>
        <w:t xml:space="preserve">Can we please ask </w:t>
      </w:r>
      <w:r w:rsidR="009C30C0">
        <w:t xml:space="preserve">that </w:t>
      </w:r>
      <w:r>
        <w:t xml:space="preserve">patients </w:t>
      </w:r>
      <w:r w:rsidR="009C30C0">
        <w:t xml:space="preserve">do not contact us by </w:t>
      </w:r>
      <w:r>
        <w:t>phone or triage to request referral for weight loss drugs for obesity.  We are only allowed to refer to Tier 3 when you meet the following criteria.</w:t>
      </w:r>
    </w:p>
    <w:p w14:paraId="4B76BF97" w14:textId="671AD2FD" w:rsidR="008A72DE" w:rsidRPr="008A72DE" w:rsidRDefault="008A72DE" w:rsidP="008A72DE">
      <w:pPr>
        <w:spacing w:after="0"/>
      </w:pPr>
      <w:r>
        <w:rPr>
          <w:b/>
          <w:bCs/>
          <w:lang w:val="en-US"/>
        </w:rPr>
        <w:t xml:space="preserve">Adults </w:t>
      </w:r>
      <w:r w:rsidRPr="008A72DE">
        <w:rPr>
          <w:b/>
          <w:bCs/>
          <w:lang w:val="en-US"/>
        </w:rPr>
        <w:t>with a BMI ≥40.0 AND meet at least one of the following criteria:</w:t>
      </w:r>
    </w:p>
    <w:p w14:paraId="25A0F3A7" w14:textId="77777777" w:rsidR="008A72DE" w:rsidRPr="008A72DE" w:rsidRDefault="008A72DE" w:rsidP="008A72DE">
      <w:pPr>
        <w:numPr>
          <w:ilvl w:val="0"/>
          <w:numId w:val="2"/>
        </w:numPr>
        <w:spacing w:after="0"/>
      </w:pPr>
      <w:r w:rsidRPr="008A72DE">
        <w:rPr>
          <w:lang w:val="en-US"/>
        </w:rPr>
        <w:t xml:space="preserve">Have obstructive sleep </w:t>
      </w:r>
      <w:proofErr w:type="spellStart"/>
      <w:r w:rsidRPr="008A72DE">
        <w:rPr>
          <w:lang w:val="en-US"/>
        </w:rPr>
        <w:t>apnoea</w:t>
      </w:r>
      <w:proofErr w:type="spellEnd"/>
      <w:r w:rsidRPr="008A72DE">
        <w:rPr>
          <w:lang w:val="en-US"/>
        </w:rPr>
        <w:t xml:space="preserve">, severe asthma, </w:t>
      </w:r>
      <w:proofErr w:type="spellStart"/>
      <w:r w:rsidRPr="008A72DE">
        <w:rPr>
          <w:lang w:val="en-US"/>
        </w:rPr>
        <w:t>cor</w:t>
      </w:r>
      <w:proofErr w:type="spellEnd"/>
      <w:r w:rsidRPr="008A72DE">
        <w:rPr>
          <w:lang w:val="en-US"/>
        </w:rPr>
        <w:t xml:space="preserve"> pulmonale, obesity hypoventilation syndrome, or receive CPAP</w:t>
      </w:r>
    </w:p>
    <w:p w14:paraId="2AB00172" w14:textId="77777777" w:rsidR="008A72DE" w:rsidRPr="008A72DE" w:rsidRDefault="008A72DE" w:rsidP="008A72DE">
      <w:pPr>
        <w:numPr>
          <w:ilvl w:val="0"/>
          <w:numId w:val="2"/>
        </w:numPr>
        <w:spacing w:after="0"/>
      </w:pPr>
      <w:r w:rsidRPr="008A72DE">
        <w:rPr>
          <w:lang w:val="en-US"/>
        </w:rPr>
        <w:t xml:space="preserve">Have </w:t>
      </w:r>
      <w:proofErr w:type="spellStart"/>
      <w:r w:rsidRPr="008A72DE">
        <w:rPr>
          <w:lang w:val="en-US"/>
        </w:rPr>
        <w:t>ischaemic</w:t>
      </w:r>
      <w:proofErr w:type="spellEnd"/>
      <w:r w:rsidRPr="008A72DE">
        <w:rPr>
          <w:lang w:val="en-US"/>
        </w:rPr>
        <w:t xml:space="preserve"> heart disease, heart failure, or a QRISK score &gt;20%</w:t>
      </w:r>
    </w:p>
    <w:p w14:paraId="3D343999" w14:textId="77777777" w:rsidR="008A72DE" w:rsidRPr="008A72DE" w:rsidRDefault="008A72DE" w:rsidP="008A72DE">
      <w:pPr>
        <w:numPr>
          <w:ilvl w:val="0"/>
          <w:numId w:val="2"/>
        </w:numPr>
        <w:spacing w:after="0"/>
      </w:pPr>
      <w:r w:rsidRPr="008A72DE">
        <w:t>Have a diagnosis of type 2 diabetes mellitus</w:t>
      </w:r>
    </w:p>
    <w:p w14:paraId="27B954DE" w14:textId="4435F798" w:rsidR="008A72DE" w:rsidRPr="008A72DE" w:rsidRDefault="008A72DE" w:rsidP="008A72DE">
      <w:pPr>
        <w:numPr>
          <w:ilvl w:val="0"/>
          <w:numId w:val="2"/>
        </w:numPr>
        <w:spacing w:after="0"/>
      </w:pPr>
      <w:r w:rsidRPr="008A72DE">
        <w:t>Have subfertility</w:t>
      </w:r>
    </w:p>
    <w:p w14:paraId="67326A22" w14:textId="43657EAC" w:rsidR="008A72DE" w:rsidRPr="008A72DE" w:rsidRDefault="008A72DE" w:rsidP="008A72DE">
      <w:pPr>
        <w:numPr>
          <w:ilvl w:val="0"/>
          <w:numId w:val="2"/>
        </w:numPr>
        <w:spacing w:after="0"/>
      </w:pPr>
      <w:r w:rsidRPr="008A72DE">
        <w:rPr>
          <w:lang w:val="en-US"/>
        </w:rPr>
        <w:t xml:space="preserve">Have </w:t>
      </w:r>
      <w:proofErr w:type="spellStart"/>
      <w:r w:rsidRPr="008A72DE">
        <w:rPr>
          <w:lang w:val="en-US"/>
        </w:rPr>
        <w:t>oesophagitis</w:t>
      </w:r>
      <w:proofErr w:type="spellEnd"/>
      <w:r w:rsidRPr="008A72DE">
        <w:rPr>
          <w:lang w:val="en-US"/>
        </w:rPr>
        <w:t>, severe gastro-</w:t>
      </w:r>
      <w:proofErr w:type="spellStart"/>
      <w:r w:rsidRPr="008A72DE">
        <w:rPr>
          <w:lang w:val="en-US"/>
        </w:rPr>
        <w:t>oesophageal</w:t>
      </w:r>
      <w:proofErr w:type="spellEnd"/>
      <w:r w:rsidRPr="008A72DE">
        <w:rPr>
          <w:lang w:val="en-US"/>
        </w:rPr>
        <w:t xml:space="preserve"> reflux disease, or Barrett’s </w:t>
      </w:r>
      <w:proofErr w:type="spellStart"/>
      <w:r w:rsidRPr="008A72DE">
        <w:rPr>
          <w:lang w:val="en-US"/>
        </w:rPr>
        <w:t>oesophagus</w:t>
      </w:r>
      <w:proofErr w:type="spellEnd"/>
      <w:r w:rsidRPr="008A72DE">
        <w:rPr>
          <w:lang w:val="en-US"/>
        </w:rPr>
        <w:t>.</w:t>
      </w:r>
    </w:p>
    <w:p w14:paraId="7075338C" w14:textId="4372A11F" w:rsidR="008A72DE" w:rsidRPr="008A72DE" w:rsidRDefault="008A72DE" w:rsidP="008A72DE">
      <w:pPr>
        <w:numPr>
          <w:ilvl w:val="0"/>
          <w:numId w:val="2"/>
        </w:numPr>
        <w:spacing w:after="0"/>
      </w:pPr>
      <w:r>
        <w:t>H</w:t>
      </w:r>
      <w:r w:rsidRPr="008A72DE">
        <w:t>as been under the Tier 2 programme during the last 2 years.</w:t>
      </w:r>
    </w:p>
    <w:p w14:paraId="17CB2269" w14:textId="4C217542" w:rsidR="008A72DE" w:rsidRDefault="008A72DE"/>
    <w:p w14:paraId="02BA64BD" w14:textId="448C8731" w:rsidR="009C30C0" w:rsidRDefault="009C30C0">
      <w:r>
        <w:t xml:space="preserve">Please do not pressure our staff to refer you as the referral will only be rejected if it does </w:t>
      </w:r>
      <w:proofErr w:type="spellStart"/>
      <w:r>
        <w:t>no</w:t>
      </w:r>
      <w:proofErr w:type="spellEnd"/>
      <w:r>
        <w:t xml:space="preserve"> meet the above criteria.</w:t>
      </w:r>
    </w:p>
    <w:sectPr w:rsidR="009C3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95520"/>
    <w:multiLevelType w:val="multilevel"/>
    <w:tmpl w:val="0054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0D41F4"/>
    <w:multiLevelType w:val="multilevel"/>
    <w:tmpl w:val="E890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5193587">
    <w:abstractNumId w:val="1"/>
  </w:num>
  <w:num w:numId="2" w16cid:durableId="62878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DE"/>
    <w:rsid w:val="0034491F"/>
    <w:rsid w:val="008A72DE"/>
    <w:rsid w:val="009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186A"/>
  <w15:chartTrackingRefBased/>
  <w15:docId w15:val="{77742C68-AB9F-435D-A3A7-451EB359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MCSPADDEN, Carrie (NORTH CHELMSFORD NHS HCC)</dc:creator>
  <cp:keywords/>
  <dc:description/>
  <cp:lastModifiedBy>MCSPADDEN, Carrie (NORTH CHELMSFORD NHS HCC)</cp:lastModifiedBy>
  <cp:revision>2</cp:revision>
  <dcterms:created xsi:type="dcterms:W3CDTF">2025-04-10T14:35:00Z</dcterms:created>
  <dcterms:modified xsi:type="dcterms:W3CDTF">2025-04-10T14:35:00Z</dcterms:modified>
</cp:coreProperties>
</file>